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6DB" w:rsidRDefault="004D3606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b/>
          <w:sz w:val="20"/>
          <w:lang w:val="de-DE"/>
        </w:rPr>
      </w:pPr>
      <w:bookmarkStart w:id="0" w:name="_GoBack"/>
      <w:bookmarkEnd w:id="0"/>
      <w:r w:rsidRPr="000C0DFD">
        <w:rPr>
          <w:rFonts w:ascii="Arial" w:hAnsi="Arial" w:cs="Arial"/>
          <w:b/>
          <w:sz w:val="20"/>
          <w:lang w:val="de-DE"/>
        </w:rPr>
        <w:t>Publisher | Editors</w:t>
      </w:r>
    </w:p>
    <w:p w:rsidR="00861B15" w:rsidRPr="000C0DFD" w:rsidRDefault="00861B15" w:rsidP="00205054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20"/>
          <w:lang w:val="de-DE"/>
        </w:rPr>
      </w:pPr>
    </w:p>
    <w:p w:rsidR="006926DB" w:rsidRDefault="004D3606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20"/>
          <w:lang w:val="de-DE"/>
        </w:rPr>
      </w:pPr>
      <w:r w:rsidRPr="000C0DFD">
        <w:rPr>
          <w:rFonts w:ascii="Arial" w:hAnsi="Arial" w:cs="Arial"/>
          <w:sz w:val="20"/>
          <w:lang w:val="de-DE"/>
        </w:rPr>
        <w:t>HEWI</w:t>
      </w:r>
    </w:p>
    <w:p w:rsidR="006926DB" w:rsidRDefault="004D3606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20"/>
          <w:lang w:val="de-DE"/>
        </w:rPr>
      </w:pPr>
      <w:r w:rsidRPr="000C0DFD">
        <w:rPr>
          <w:rFonts w:ascii="Arial" w:hAnsi="Arial" w:cs="Arial"/>
          <w:sz w:val="20"/>
          <w:lang w:val="de-DE"/>
        </w:rPr>
        <w:t xml:space="preserve">Marketing + Innovation </w:t>
      </w:r>
    </w:p>
    <w:p w:rsidR="00861B15" w:rsidRPr="000C0DFD" w:rsidRDefault="00861B15" w:rsidP="00205054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20"/>
          <w:lang w:val="de-DE"/>
        </w:rPr>
      </w:pPr>
    </w:p>
    <w:p w:rsidR="006926DB" w:rsidRDefault="004D3606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20"/>
          <w:lang w:val="de-DE"/>
        </w:rPr>
      </w:pPr>
      <w:r w:rsidRPr="000C0DFD">
        <w:rPr>
          <w:rFonts w:ascii="Arial" w:hAnsi="Arial" w:cs="Arial"/>
          <w:sz w:val="20"/>
          <w:lang w:val="de-DE"/>
        </w:rPr>
        <w:t>HEWI Heinrich Wilke GmbH</w:t>
      </w:r>
    </w:p>
    <w:p w:rsidR="006926DB" w:rsidRDefault="004D3606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20"/>
          <w:lang w:val="de-DE"/>
        </w:rPr>
      </w:pPr>
      <w:r w:rsidRPr="000C0DFD">
        <w:rPr>
          <w:rFonts w:ascii="Arial" w:hAnsi="Arial" w:cs="Arial"/>
          <w:sz w:val="20"/>
          <w:lang w:val="de-DE"/>
        </w:rPr>
        <w:t>PO Box 1260</w:t>
      </w:r>
    </w:p>
    <w:p w:rsidR="006926DB" w:rsidRDefault="004D3606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20"/>
          <w:lang w:val="de-DE"/>
        </w:rPr>
      </w:pPr>
      <w:r w:rsidRPr="000C0DFD">
        <w:rPr>
          <w:rFonts w:ascii="Arial" w:hAnsi="Arial" w:cs="Arial"/>
          <w:sz w:val="20"/>
          <w:lang w:val="de-DE"/>
        </w:rPr>
        <w:t>D-34442 Bad Arolsen</w:t>
      </w:r>
    </w:p>
    <w:p w:rsidR="006926DB" w:rsidRDefault="004D3606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20"/>
          <w:lang w:val="de-DE"/>
        </w:rPr>
      </w:pPr>
      <w:r w:rsidRPr="000C0DFD">
        <w:rPr>
          <w:rFonts w:ascii="Arial" w:hAnsi="Arial" w:cs="Arial"/>
          <w:sz w:val="20"/>
          <w:lang w:val="de-DE"/>
        </w:rPr>
        <w:t>Phone: +49 5691 82-0</w:t>
      </w:r>
    </w:p>
    <w:p w:rsidR="006926DB" w:rsidRDefault="004D3606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20"/>
          <w:lang w:val="de-DE"/>
        </w:rPr>
      </w:pPr>
      <w:r w:rsidRPr="000C0DFD">
        <w:rPr>
          <w:rFonts w:ascii="Arial" w:hAnsi="Arial" w:cs="Arial"/>
          <w:sz w:val="20"/>
          <w:lang w:val="de-DE"/>
        </w:rPr>
        <w:t>presse@hewi.de</w:t>
      </w:r>
    </w:p>
    <w:p w:rsidR="006926DB" w:rsidRDefault="004D3606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20"/>
          <w:lang w:val="de-DE"/>
        </w:rPr>
      </w:pPr>
      <w:r w:rsidRPr="000C0DFD">
        <w:rPr>
          <w:rFonts w:ascii="Arial" w:hAnsi="Arial" w:cs="Arial"/>
          <w:sz w:val="20"/>
          <w:lang w:val="de-DE"/>
        </w:rPr>
        <w:t>www.hewi.com</w:t>
      </w:r>
    </w:p>
    <w:p w:rsidR="00205054" w:rsidRPr="000C0DFD" w:rsidRDefault="00205054" w:rsidP="00205054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</w:p>
    <w:p w:rsidR="006926DB" w:rsidRDefault="004D3606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>Clara Brenneker</w:t>
      </w:r>
    </w:p>
    <w:p w:rsidR="006926DB" w:rsidRDefault="004D3606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0C0DFD">
        <w:rPr>
          <w:rFonts w:ascii="Arial" w:hAnsi="Arial" w:cs="Arial"/>
          <w:sz w:val="18"/>
          <w:lang w:val="de-DE"/>
        </w:rPr>
        <w:t xml:space="preserve">Phone: </w:t>
      </w:r>
      <w:r w:rsidRPr="000C0DFD">
        <w:rPr>
          <w:rFonts w:ascii="Arial" w:hAnsi="Arial" w:cs="Arial"/>
          <w:sz w:val="18"/>
          <w:lang w:val="de-DE"/>
        </w:rPr>
        <w:tab/>
      </w:r>
      <w:r w:rsidRPr="000C0DFD">
        <w:rPr>
          <w:rFonts w:ascii="Arial" w:hAnsi="Arial" w:cs="Arial"/>
          <w:sz w:val="18"/>
          <w:lang w:val="de-DE"/>
        </w:rPr>
        <w:t>+49 5691 82-214</w:t>
      </w:r>
    </w:p>
    <w:p w:rsidR="006926DB" w:rsidRDefault="004D3606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>cbrenneker</w:t>
      </w:r>
      <w:r w:rsidR="00205054" w:rsidRPr="000C0DFD">
        <w:rPr>
          <w:rFonts w:ascii="Arial" w:hAnsi="Arial" w:cs="Arial"/>
          <w:sz w:val="18"/>
          <w:lang w:val="de-DE"/>
        </w:rPr>
        <w:t>@hewi.de</w:t>
      </w:r>
    </w:p>
    <w:p w:rsidR="00205054" w:rsidRPr="000C0DFD" w:rsidRDefault="00205054" w:rsidP="00205054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</w:p>
    <w:p w:rsidR="006926DB" w:rsidRDefault="004D3606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0C0DFD">
        <w:rPr>
          <w:rFonts w:ascii="Arial" w:hAnsi="Arial" w:cs="Arial"/>
          <w:sz w:val="18"/>
          <w:lang w:val="de-DE"/>
        </w:rPr>
        <w:t>Nicolo Martin</w:t>
      </w:r>
    </w:p>
    <w:p w:rsidR="006926DB" w:rsidRDefault="004D3606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0C0DFD">
        <w:rPr>
          <w:rFonts w:ascii="Arial" w:hAnsi="Arial" w:cs="Arial"/>
          <w:sz w:val="18"/>
          <w:lang w:val="de-DE"/>
        </w:rPr>
        <w:t xml:space="preserve">Phone: </w:t>
      </w:r>
      <w:r w:rsidRPr="000C0DFD">
        <w:rPr>
          <w:rFonts w:ascii="Arial" w:hAnsi="Arial" w:cs="Arial"/>
          <w:sz w:val="18"/>
          <w:lang w:val="de-DE"/>
        </w:rPr>
        <w:tab/>
        <w:t>+49 5691 82-106</w:t>
      </w:r>
    </w:p>
    <w:p w:rsidR="006926DB" w:rsidRDefault="004D3606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0C0DFD">
        <w:rPr>
          <w:rFonts w:ascii="Arial" w:hAnsi="Arial" w:cs="Arial"/>
          <w:sz w:val="18"/>
          <w:lang w:val="de-DE"/>
        </w:rPr>
        <w:t>nmartin@hewi.de</w:t>
      </w:r>
    </w:p>
    <w:p w:rsidR="00861B15" w:rsidRPr="000C0DFD" w:rsidRDefault="00861B15" w:rsidP="00205054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20"/>
          <w:lang w:val="de-DE"/>
        </w:rPr>
      </w:pPr>
    </w:p>
    <w:p w:rsidR="006926DB" w:rsidRDefault="004D3606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b/>
          <w:sz w:val="20"/>
          <w:lang w:val="de-DE"/>
        </w:rPr>
      </w:pPr>
      <w:r w:rsidRPr="000C0DFD">
        <w:rPr>
          <w:rFonts w:ascii="Arial" w:hAnsi="Arial" w:cs="Arial"/>
          <w:b/>
          <w:sz w:val="20"/>
          <w:lang w:val="de-DE"/>
        </w:rPr>
        <w:t>Reprint free of charge - copy requested</w:t>
      </w:r>
    </w:p>
    <w:p w:rsidR="00861B15" w:rsidRPr="000C0DFD" w:rsidRDefault="00861B15" w:rsidP="00205054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20"/>
          <w:lang w:val="de-DE"/>
        </w:rPr>
      </w:pPr>
    </w:p>
    <w:p w:rsidR="00861B15" w:rsidRPr="000C0DFD" w:rsidRDefault="00861B15" w:rsidP="00205054">
      <w:pPr>
        <w:pStyle w:val="Firmendaten"/>
        <w:framePr w:h="5318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20"/>
          <w:lang w:val="de-DE"/>
        </w:rPr>
      </w:pPr>
    </w:p>
    <w:p w:rsidR="00861B15" w:rsidRPr="000C0DFD" w:rsidRDefault="00861B15" w:rsidP="00861B15">
      <w:pPr>
        <w:tabs>
          <w:tab w:val="right" w:pos="6237"/>
        </w:tabs>
        <w:spacing w:before="240" w:line="280" w:lineRule="exact"/>
        <w:ind w:right="-284"/>
        <w:jc w:val="both"/>
        <w:rPr>
          <w:rFonts w:ascii="Arial" w:hAnsi="Arial" w:cs="Arial"/>
          <w:color w:val="auto"/>
          <w:sz w:val="20"/>
          <w:u w:val="none"/>
        </w:rPr>
      </w:pPr>
    </w:p>
    <w:p w:rsidR="00861B15" w:rsidRPr="000C0DFD" w:rsidRDefault="00861B15" w:rsidP="00C31881">
      <w:pPr>
        <w:spacing w:line="360" w:lineRule="auto"/>
        <w:rPr>
          <w:rFonts w:ascii="Arial" w:hAnsi="Arial" w:cs="Arial"/>
          <w:color w:val="auto"/>
          <w:sz w:val="20"/>
          <w:u w:val="none"/>
        </w:rPr>
      </w:pPr>
    </w:p>
    <w:p w:rsidR="006926DB" w:rsidRDefault="004D3606">
      <w:pPr>
        <w:jc w:val="both"/>
        <w:rPr>
          <w:rFonts w:ascii="Arial" w:hAnsi="Arial" w:cs="Arial"/>
          <w:b/>
          <w:color w:val="auto"/>
          <w:sz w:val="40"/>
          <w:szCs w:val="40"/>
          <w:u w:val="none"/>
        </w:rPr>
      </w:pPr>
      <w:r w:rsidRPr="000C0DFD">
        <w:rPr>
          <w:rFonts w:ascii="Arial" w:hAnsi="Arial" w:cs="Arial"/>
          <w:b/>
          <w:color w:val="auto"/>
          <w:sz w:val="40"/>
          <w:szCs w:val="40"/>
          <w:u w:val="none"/>
        </w:rPr>
        <w:t>Tilt mirror</w:t>
      </w:r>
    </w:p>
    <w:p w:rsidR="006926DB" w:rsidRDefault="004D3606">
      <w:pPr>
        <w:spacing w:after="120"/>
        <w:jc w:val="both"/>
        <w:rPr>
          <w:rFonts w:ascii="Arial" w:hAnsi="Arial" w:cs="Arial"/>
          <w:color w:val="auto"/>
          <w:sz w:val="32"/>
          <w:szCs w:val="32"/>
          <w:u w:val="none"/>
        </w:rPr>
      </w:pPr>
      <w:r w:rsidRPr="000C0DFD">
        <w:rPr>
          <w:rFonts w:ascii="Arial" w:hAnsi="Arial" w:cs="Arial"/>
          <w:color w:val="auto"/>
          <w:sz w:val="32"/>
          <w:szCs w:val="32"/>
          <w:u w:val="none"/>
        </w:rPr>
        <w:t>Timeless classics reissued</w:t>
      </w:r>
    </w:p>
    <w:p w:rsidR="006926DB" w:rsidRDefault="004D3606">
      <w:pPr>
        <w:spacing w:before="120"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0C0DFD">
        <w:rPr>
          <w:rFonts w:ascii="Arial" w:hAnsi="Arial" w:cs="Arial"/>
          <w:color w:val="auto"/>
          <w:sz w:val="20"/>
          <w:u w:val="none"/>
        </w:rPr>
        <w:t>HEWI offers the possibility of skilfully setting accents and naturally including ergonomics and function. Thanks to the timeless design, HEWI mirrors integrate perfectly into any sanitary room.</w:t>
      </w:r>
    </w:p>
    <w:p w:rsidR="006926DB" w:rsidRDefault="004D3606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0C0DFD">
        <w:rPr>
          <w:rFonts w:ascii="Arial" w:hAnsi="Arial" w:cs="Arial"/>
          <w:color w:val="auto"/>
          <w:sz w:val="20"/>
          <w:u w:val="none"/>
        </w:rPr>
        <w:t xml:space="preserve">Tilting mirrors are used in </w:t>
      </w:r>
      <w:r w:rsidR="00FB52BD" w:rsidRPr="000C0DFD">
        <w:rPr>
          <w:rFonts w:ascii="Arial" w:hAnsi="Arial" w:cs="Arial"/>
          <w:color w:val="auto"/>
          <w:sz w:val="20"/>
          <w:u w:val="none"/>
        </w:rPr>
        <w:t xml:space="preserve">particular </w:t>
      </w:r>
      <w:r w:rsidRPr="000C0DFD">
        <w:rPr>
          <w:rFonts w:ascii="Arial" w:hAnsi="Arial" w:cs="Arial"/>
          <w:color w:val="auto"/>
          <w:sz w:val="20"/>
          <w:u w:val="none"/>
        </w:rPr>
        <w:t>where continuous mirrors cannot be used due to pre-wall installations</w:t>
      </w:r>
      <w:r w:rsidR="00FB52BD" w:rsidRPr="000C0DFD">
        <w:rPr>
          <w:rFonts w:ascii="Arial" w:hAnsi="Arial" w:cs="Arial"/>
          <w:color w:val="auto"/>
          <w:sz w:val="20"/>
          <w:u w:val="none"/>
        </w:rPr>
        <w:t xml:space="preserve">. This is </w:t>
      </w:r>
      <w:r w:rsidR="00957E68" w:rsidRPr="000C0DFD">
        <w:rPr>
          <w:rFonts w:ascii="Arial" w:hAnsi="Arial" w:cs="Arial"/>
          <w:color w:val="auto"/>
          <w:sz w:val="20"/>
          <w:u w:val="none"/>
        </w:rPr>
        <w:t xml:space="preserve">mainly </w:t>
      </w:r>
      <w:r w:rsidR="00FB52BD" w:rsidRPr="000C0DFD">
        <w:rPr>
          <w:rFonts w:ascii="Arial" w:hAnsi="Arial" w:cs="Arial"/>
          <w:color w:val="auto"/>
          <w:sz w:val="20"/>
          <w:u w:val="none"/>
        </w:rPr>
        <w:t xml:space="preserve">the case for </w:t>
      </w:r>
      <w:r w:rsidR="00580828" w:rsidRPr="000C0DFD">
        <w:rPr>
          <w:rFonts w:ascii="Arial" w:hAnsi="Arial" w:cs="Arial"/>
          <w:color w:val="auto"/>
          <w:sz w:val="20"/>
          <w:u w:val="none"/>
        </w:rPr>
        <w:t>renovation and refurbishment in existing buildings.</w:t>
      </w:r>
    </w:p>
    <w:p w:rsidR="006926DB" w:rsidRDefault="004D3606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0C0DFD">
        <w:rPr>
          <w:rFonts w:ascii="Arial" w:hAnsi="Arial" w:cs="Arial"/>
          <w:color w:val="auto"/>
          <w:sz w:val="20"/>
          <w:u w:val="none"/>
        </w:rPr>
        <w:t>HEWI is adding new illuminated and non-illuminated models to the tilting mirror range in order to offer m</w:t>
      </w:r>
      <w:r w:rsidRPr="000C0DFD">
        <w:rPr>
          <w:rFonts w:ascii="Arial" w:hAnsi="Arial" w:cs="Arial"/>
          <w:color w:val="auto"/>
          <w:sz w:val="20"/>
          <w:u w:val="none"/>
        </w:rPr>
        <w:t>ore convenience for the user in this area too.</w:t>
      </w:r>
    </w:p>
    <w:p w:rsidR="00174A00" w:rsidRPr="000C0DFD" w:rsidRDefault="00174A00" w:rsidP="00226607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</w:p>
    <w:p w:rsidR="006926DB" w:rsidRDefault="004D3606">
      <w:pPr>
        <w:spacing w:after="120" w:line="360" w:lineRule="auto"/>
        <w:jc w:val="both"/>
        <w:rPr>
          <w:rFonts w:ascii="Arial" w:hAnsi="Arial" w:cs="Arial"/>
          <w:color w:val="auto"/>
          <w:sz w:val="32"/>
          <w:szCs w:val="32"/>
          <w:u w:val="none"/>
        </w:rPr>
      </w:pPr>
      <w:r w:rsidRPr="000C0DFD">
        <w:rPr>
          <w:rFonts w:ascii="Arial" w:hAnsi="Arial" w:cs="Arial"/>
          <w:color w:val="auto"/>
          <w:sz w:val="32"/>
          <w:szCs w:val="32"/>
          <w:u w:val="none"/>
        </w:rPr>
        <w:t>Tilting mirror with modern LED technology</w:t>
      </w:r>
    </w:p>
    <w:p w:rsidR="006926DB" w:rsidRDefault="004D3606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0C0DFD">
        <w:rPr>
          <w:rFonts w:ascii="Arial" w:hAnsi="Arial" w:cs="Arial"/>
          <w:color w:val="auto"/>
          <w:sz w:val="20"/>
          <w:u w:val="none"/>
        </w:rPr>
        <w:t xml:space="preserve">In addition to the new 801 series tilting mirror </w:t>
      </w:r>
      <w:r w:rsidR="005F61AB" w:rsidRPr="000C0DFD">
        <w:rPr>
          <w:rFonts w:ascii="Arial" w:hAnsi="Arial" w:cs="Arial"/>
          <w:color w:val="auto"/>
          <w:sz w:val="20"/>
          <w:u w:val="none"/>
        </w:rPr>
        <w:t xml:space="preserve">- </w:t>
      </w:r>
      <w:r w:rsidRPr="000C0DFD">
        <w:rPr>
          <w:rFonts w:ascii="Arial" w:hAnsi="Arial" w:cs="Arial"/>
          <w:color w:val="auto"/>
          <w:sz w:val="20"/>
          <w:u w:val="none"/>
        </w:rPr>
        <w:t xml:space="preserve">in a non-illuminated version </w:t>
      </w:r>
      <w:r w:rsidR="005F61AB" w:rsidRPr="000C0DFD">
        <w:rPr>
          <w:rFonts w:ascii="Arial" w:hAnsi="Arial" w:cs="Arial"/>
          <w:color w:val="auto"/>
          <w:sz w:val="20"/>
          <w:u w:val="none"/>
        </w:rPr>
        <w:t xml:space="preserve">- </w:t>
      </w:r>
      <w:r w:rsidRPr="000C0DFD">
        <w:rPr>
          <w:rFonts w:ascii="Arial" w:hAnsi="Arial" w:cs="Arial"/>
          <w:color w:val="auto"/>
          <w:sz w:val="20"/>
          <w:u w:val="none"/>
        </w:rPr>
        <w:t>two tilting mirrors with integrated LED lighting will be available from June 2019.</w:t>
      </w:r>
    </w:p>
    <w:p w:rsidR="006926DB" w:rsidRDefault="004D3606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0C0DFD">
        <w:rPr>
          <w:rFonts w:ascii="Arial" w:hAnsi="Arial" w:cs="Arial"/>
          <w:color w:val="auto"/>
          <w:sz w:val="20"/>
          <w:u w:val="none"/>
        </w:rPr>
        <w:t xml:space="preserve">HEWI has </w:t>
      </w:r>
      <w:r w:rsidR="007D6271" w:rsidRPr="000C0DFD">
        <w:rPr>
          <w:rFonts w:ascii="Arial" w:hAnsi="Arial" w:cs="Arial"/>
          <w:color w:val="auto"/>
          <w:sz w:val="20"/>
          <w:u w:val="none"/>
        </w:rPr>
        <w:t xml:space="preserve">integrated </w:t>
      </w:r>
      <w:r w:rsidRPr="000C0DFD">
        <w:rPr>
          <w:rFonts w:ascii="Arial" w:hAnsi="Arial" w:cs="Arial"/>
          <w:color w:val="auto"/>
          <w:sz w:val="20"/>
          <w:u w:val="none"/>
        </w:rPr>
        <w:t>modern lighting technology in the market-proven tilting mirrors</w:t>
      </w:r>
      <w:r w:rsidR="007D6271" w:rsidRPr="000C0DFD">
        <w:rPr>
          <w:rFonts w:ascii="Arial" w:hAnsi="Arial" w:cs="Arial"/>
          <w:color w:val="auto"/>
          <w:sz w:val="20"/>
          <w:u w:val="none"/>
        </w:rPr>
        <w:t>, which are available in the LED basic and LED plus versions</w:t>
      </w:r>
      <w:r w:rsidR="00F1496F" w:rsidRPr="000C0DFD">
        <w:rPr>
          <w:rFonts w:ascii="Arial" w:hAnsi="Arial" w:cs="Arial"/>
          <w:color w:val="auto"/>
          <w:sz w:val="20"/>
          <w:u w:val="none"/>
        </w:rPr>
        <w:t xml:space="preserve">. </w:t>
      </w:r>
    </w:p>
    <w:p w:rsidR="006926DB" w:rsidRDefault="004D3606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0C0DFD">
        <w:rPr>
          <w:rFonts w:ascii="Arial" w:hAnsi="Arial" w:cs="Arial"/>
          <w:color w:val="auto"/>
          <w:sz w:val="20"/>
          <w:u w:val="none"/>
        </w:rPr>
        <w:t xml:space="preserve">LED basic </w:t>
      </w:r>
      <w:r w:rsidRPr="000C0DFD">
        <w:rPr>
          <w:rFonts w:ascii="Arial" w:hAnsi="Arial" w:cs="Arial"/>
          <w:color w:val="auto"/>
          <w:sz w:val="20"/>
          <w:u w:val="none"/>
        </w:rPr>
        <w:t>illuminates with high-quality aluminium light profiles in the light colour neutral white (approx. 4,000 Kelvin).</w:t>
      </w:r>
    </w:p>
    <w:p w:rsidR="006926DB" w:rsidRDefault="004D3606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0C0DFD">
        <w:rPr>
          <w:rFonts w:ascii="Arial" w:hAnsi="Arial" w:cs="Arial"/>
          <w:color w:val="auto"/>
          <w:sz w:val="20"/>
          <w:u w:val="none"/>
        </w:rPr>
        <w:t xml:space="preserve">LED plus has unique light functions </w:t>
      </w:r>
      <w:r w:rsidR="007D6271" w:rsidRPr="000C0DFD">
        <w:rPr>
          <w:rFonts w:ascii="Arial" w:hAnsi="Arial" w:cs="Arial"/>
          <w:color w:val="auto"/>
          <w:sz w:val="20"/>
          <w:u w:val="none"/>
        </w:rPr>
        <w:t>in the tilting mirror segment</w:t>
      </w:r>
      <w:r w:rsidR="00F1496F" w:rsidRPr="000C0DFD">
        <w:rPr>
          <w:rFonts w:ascii="Arial" w:hAnsi="Arial" w:cs="Arial"/>
          <w:color w:val="auto"/>
          <w:sz w:val="20"/>
          <w:u w:val="none"/>
        </w:rPr>
        <w:t xml:space="preserve">. The user can flexibly adjust the light on the mirror for his individual needs. </w:t>
      </w:r>
      <w:r w:rsidRPr="000C0DFD">
        <w:rPr>
          <w:rFonts w:ascii="Arial" w:hAnsi="Arial" w:cs="Arial"/>
          <w:color w:val="auto"/>
          <w:sz w:val="20"/>
          <w:u w:val="none"/>
        </w:rPr>
        <w:t>In addition to the continuously adjustable light temperature from warm white to cool white (3,000 to 6,500 Kelvin), the light intensity can be dimmed.</w:t>
      </w:r>
    </w:p>
    <w:p w:rsidR="006926DB" w:rsidRDefault="004D3606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0C0DFD">
        <w:rPr>
          <w:rFonts w:ascii="Arial" w:hAnsi="Arial" w:cs="Arial"/>
          <w:color w:val="auto"/>
          <w:sz w:val="20"/>
          <w:u w:val="none"/>
        </w:rPr>
        <w:t>The LED plus light is controlled by a powerless and battery-free Bluetooth wireless wall switch (EnOce</w:t>
      </w:r>
      <w:r w:rsidRPr="000C0DFD">
        <w:rPr>
          <w:rFonts w:ascii="Arial" w:hAnsi="Arial" w:cs="Arial"/>
          <w:color w:val="auto"/>
          <w:sz w:val="20"/>
          <w:u w:val="none"/>
        </w:rPr>
        <w:t xml:space="preserve">an technology). </w:t>
      </w:r>
      <w:r w:rsidR="00F1496F" w:rsidRPr="000C0DFD">
        <w:rPr>
          <w:rFonts w:ascii="Arial" w:hAnsi="Arial" w:cs="Arial"/>
          <w:color w:val="auto"/>
          <w:sz w:val="20"/>
          <w:u w:val="none"/>
        </w:rPr>
        <w:t>HEWI hereby opens up an optimum placement at the wash place - aligned to the individual needs of the user.</w:t>
      </w:r>
    </w:p>
    <w:p w:rsidR="00E216D1" w:rsidRPr="000C0DFD" w:rsidRDefault="00E216D1" w:rsidP="00A75653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</w:p>
    <w:p w:rsidR="006926DB" w:rsidRDefault="004D3606">
      <w:pPr>
        <w:spacing w:after="120" w:line="360" w:lineRule="auto"/>
        <w:jc w:val="both"/>
        <w:rPr>
          <w:rFonts w:ascii="Arial" w:hAnsi="Arial" w:cs="Arial"/>
          <w:color w:val="auto"/>
          <w:sz w:val="32"/>
          <w:szCs w:val="32"/>
          <w:u w:val="none"/>
        </w:rPr>
      </w:pPr>
      <w:r w:rsidRPr="000C0DFD">
        <w:rPr>
          <w:rFonts w:ascii="Arial" w:hAnsi="Arial" w:cs="Arial"/>
          <w:color w:val="auto"/>
          <w:sz w:val="32"/>
          <w:szCs w:val="32"/>
          <w:u w:val="none"/>
        </w:rPr>
        <w:t>HEWI Tilt mirror</w:t>
      </w:r>
    </w:p>
    <w:p w:rsidR="006926DB" w:rsidRDefault="004D3606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0C0DFD">
        <w:rPr>
          <w:rFonts w:ascii="Arial" w:hAnsi="Arial" w:cs="Arial"/>
          <w:color w:val="auto"/>
          <w:sz w:val="20"/>
          <w:u w:val="none"/>
        </w:rPr>
        <w:lastRenderedPageBreak/>
        <w:t>HEWI mirrors meet the highest safety requirements. Should the mirror break under too high a load, it remains in the</w:t>
      </w:r>
      <w:r w:rsidRPr="000C0DFD">
        <w:rPr>
          <w:rFonts w:ascii="Arial" w:hAnsi="Arial" w:cs="Arial"/>
          <w:color w:val="auto"/>
          <w:sz w:val="20"/>
          <w:u w:val="none"/>
        </w:rPr>
        <w:t xml:space="preserve"> holder thanks to the integrated splinter protection</w:t>
      </w:r>
      <w:r w:rsidR="00673630" w:rsidRPr="000C0DFD">
        <w:rPr>
          <w:rFonts w:ascii="Arial" w:hAnsi="Arial" w:cs="Arial"/>
          <w:color w:val="auto"/>
          <w:sz w:val="20"/>
          <w:u w:val="none"/>
        </w:rPr>
        <w:t xml:space="preserve">. The tilting mirrors </w:t>
      </w:r>
      <w:r w:rsidRPr="000C0DFD">
        <w:rPr>
          <w:rFonts w:ascii="Arial" w:hAnsi="Arial" w:cs="Arial"/>
          <w:color w:val="auto"/>
          <w:sz w:val="20"/>
          <w:u w:val="none"/>
        </w:rPr>
        <w:t xml:space="preserve">have a </w:t>
      </w:r>
      <w:r w:rsidR="00673630" w:rsidRPr="000C0DFD">
        <w:rPr>
          <w:rFonts w:ascii="Arial" w:hAnsi="Arial" w:cs="Arial"/>
          <w:color w:val="auto"/>
          <w:sz w:val="20"/>
          <w:u w:val="none"/>
        </w:rPr>
        <w:t xml:space="preserve">splinter-binding effect </w:t>
      </w:r>
      <w:r w:rsidRPr="000C0DFD">
        <w:rPr>
          <w:rFonts w:ascii="Arial" w:hAnsi="Arial" w:cs="Arial"/>
          <w:color w:val="auto"/>
          <w:sz w:val="20"/>
          <w:u w:val="none"/>
        </w:rPr>
        <w:t>and minimise the risk of injury</w:t>
      </w:r>
      <w:r w:rsidR="00673630" w:rsidRPr="000C0DFD">
        <w:rPr>
          <w:rFonts w:ascii="Arial" w:hAnsi="Arial" w:cs="Arial"/>
          <w:color w:val="auto"/>
          <w:sz w:val="20"/>
          <w:u w:val="none"/>
        </w:rPr>
        <w:t>.</w:t>
      </w:r>
    </w:p>
    <w:p w:rsidR="006926DB" w:rsidRDefault="004D3606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0C0DFD">
        <w:rPr>
          <w:rFonts w:ascii="Arial" w:hAnsi="Arial" w:cs="Arial"/>
          <w:color w:val="auto"/>
          <w:sz w:val="20"/>
          <w:u w:val="none"/>
        </w:rPr>
        <w:t xml:space="preserve">The operating element is available in high-gloss polyamide in all HEWI colours or </w:t>
      </w:r>
      <w:r w:rsidR="00DE1933" w:rsidRPr="000C0DFD">
        <w:rPr>
          <w:rFonts w:ascii="Arial" w:hAnsi="Arial" w:cs="Arial"/>
          <w:color w:val="auto"/>
          <w:sz w:val="20"/>
          <w:u w:val="none"/>
        </w:rPr>
        <w:t xml:space="preserve">in the matt edition in </w:t>
      </w:r>
      <w:r w:rsidRPr="000C0DFD">
        <w:rPr>
          <w:rFonts w:ascii="Arial" w:hAnsi="Arial" w:cs="Arial"/>
          <w:color w:val="auto"/>
          <w:sz w:val="20"/>
          <w:u w:val="none"/>
        </w:rPr>
        <w:t>shades of bla</w:t>
      </w:r>
      <w:r w:rsidRPr="000C0DFD">
        <w:rPr>
          <w:rFonts w:ascii="Arial" w:hAnsi="Arial" w:cs="Arial"/>
          <w:color w:val="auto"/>
          <w:sz w:val="20"/>
          <w:u w:val="none"/>
        </w:rPr>
        <w:t>ck</w:t>
      </w:r>
      <w:r w:rsidR="00DE1933" w:rsidRPr="000C0DFD">
        <w:rPr>
          <w:rFonts w:ascii="Arial" w:hAnsi="Arial" w:cs="Arial"/>
          <w:color w:val="auto"/>
          <w:sz w:val="20"/>
          <w:u w:val="none"/>
        </w:rPr>
        <w:t xml:space="preserve">, </w:t>
      </w:r>
      <w:r w:rsidRPr="000C0DFD">
        <w:rPr>
          <w:rFonts w:ascii="Arial" w:hAnsi="Arial" w:cs="Arial"/>
          <w:color w:val="auto"/>
          <w:sz w:val="20"/>
          <w:u w:val="none"/>
        </w:rPr>
        <w:t>grey and white.</w:t>
      </w:r>
    </w:p>
    <w:p w:rsidR="00C852E1" w:rsidRPr="000C0DFD" w:rsidRDefault="00C852E1" w:rsidP="00A75653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</w:p>
    <w:p w:rsidR="00363187" w:rsidRPr="000C0DFD" w:rsidRDefault="000C0DFD" w:rsidP="00A75653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0C0DFD">
        <w:rPr>
          <w:rFonts w:ascii="Arial" w:hAnsi="Arial" w:cs="Arial"/>
          <w:noProof/>
          <w:color w:val="auto"/>
          <w:sz w:val="20"/>
          <w:u w:val="none"/>
        </w:rPr>
        <w:drawing>
          <wp:inline distT="0" distB="0" distL="0" distR="0">
            <wp:extent cx="1918335" cy="2711450"/>
            <wp:effectExtent l="0" t="0" r="0" b="0"/>
            <wp:docPr id="1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6DB" w:rsidRDefault="004D3606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0C0DFD">
        <w:rPr>
          <w:rFonts w:ascii="Arial" w:hAnsi="Arial" w:cs="Arial"/>
          <w:color w:val="auto"/>
          <w:sz w:val="20"/>
          <w:u w:val="none"/>
        </w:rPr>
        <w:t>New tilting mirrors</w:t>
      </w:r>
    </w:p>
    <w:sectPr w:rsidR="006926DB" w:rsidSect="00861B15">
      <w:headerReference w:type="default" r:id="rId8"/>
      <w:footerReference w:type="even" r:id="rId9"/>
      <w:footerReference w:type="default" r:id="rId10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606" w:rsidRDefault="004D3606">
      <w:r>
        <w:separator/>
      </w:r>
    </w:p>
  </w:endnote>
  <w:endnote w:type="continuationSeparator" w:id="0">
    <w:p w:rsidR="004D3606" w:rsidRDefault="004D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6DB" w:rsidRDefault="004D3606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>Error! Text mark not defined.</w:t>
    </w:r>
    <w:r>
      <w:rPr>
        <w:rStyle w:val="Seitenzahl"/>
      </w:rPr>
      <w:fldChar w:fldCharType="end"/>
    </w:r>
  </w:p>
  <w:p w:rsidR="00861B15" w:rsidRDefault="00861B15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6DB" w:rsidRDefault="004D3606">
    <w:pPr>
      <w:pStyle w:val="Fuzeile"/>
      <w:tabs>
        <w:tab w:val="left" w:pos="7655"/>
      </w:tabs>
      <w:spacing w:before="240"/>
      <w:ind w:right="360"/>
      <w:rPr>
        <w:rFonts w:ascii="Arial" w:hAnsi="Arial"/>
        <w:sz w:val="19"/>
        <w:u w:val="none"/>
      </w:rPr>
    </w:pP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BD50CA">
      <w:rPr>
        <w:rStyle w:val="Seitenzahl"/>
        <w:rFonts w:ascii="Arial" w:hAnsi="Arial"/>
        <w:sz w:val="20"/>
        <w:u w:val="none"/>
      </w:rPr>
      <w:instrText>PAGE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4E45D1">
      <w:rPr>
        <w:rStyle w:val="Seitenzahl"/>
        <w:rFonts w:ascii="Arial" w:hAnsi="Arial"/>
        <w:noProof/>
        <w:sz w:val="20"/>
        <w:u w:val="none"/>
      </w:rPr>
      <w:t xml:space="preserve">1 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Style w:val="Seitenzahl"/>
        <w:rFonts w:ascii="Arial" w:hAnsi="Arial"/>
        <w:sz w:val="20"/>
        <w:u w:val="none"/>
      </w:rPr>
      <w:t xml:space="preserve">/ </w:t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BD50CA">
      <w:rPr>
        <w:rStyle w:val="Seitenzahl"/>
        <w:rFonts w:ascii="Arial" w:hAnsi="Arial"/>
        <w:sz w:val="20"/>
        <w:u w:val="none"/>
      </w:rPr>
      <w:instrText>NUMPAGES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4E45D1">
      <w:rPr>
        <w:rStyle w:val="Seitenzahl"/>
        <w:rFonts w:ascii="Arial" w:hAnsi="Arial"/>
        <w:noProof/>
        <w:sz w:val="20"/>
        <w:u w:val="none"/>
      </w:rPr>
      <w:t xml:space="preserve">2 </w:t>
    </w:r>
    <w:r>
      <w:rPr>
        <w:rStyle w:val="Seitenzahl"/>
        <w:rFonts w:ascii="Arial" w:hAnsi="Arial"/>
        <w:sz w:val="20"/>
        <w:u w:val="none"/>
      </w:rPr>
      <w:fldChar w:fldCharType="end"/>
    </w:r>
  </w:p>
  <w:p w:rsidR="00861B15" w:rsidRDefault="00861B15">
    <w:pPr>
      <w:pStyle w:val="Fuzeile"/>
      <w:spacing w:before="240"/>
      <w:rPr>
        <w:rFonts w:ascii="Helvetica 45 Light" w:hAnsi="Helvetica 45 Light"/>
        <w:sz w:val="19"/>
        <w:u w:val="none"/>
      </w:rPr>
    </w:pPr>
    <w:r>
      <w:rPr>
        <w:rFonts w:ascii="Helvetica 45 Light" w:hAnsi="Helvetica 45 Light"/>
        <w:sz w:val="19"/>
        <w:u w:val="none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606" w:rsidRDefault="004D3606">
      <w:r>
        <w:separator/>
      </w:r>
    </w:p>
  </w:footnote>
  <w:footnote w:type="continuationSeparator" w:id="0">
    <w:p w:rsidR="004D3606" w:rsidRDefault="004D3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15" w:rsidRPr="000C0DFD" w:rsidRDefault="00861B15">
    <w:pPr>
      <w:pStyle w:val="Kopfzeile"/>
      <w:rPr>
        <w:rFonts w:ascii="Arial" w:hAnsi="Arial" w:cs="Arial"/>
        <w:sz w:val="52"/>
        <w:u w:val="none"/>
      </w:rPr>
    </w:pPr>
  </w:p>
  <w:p w:rsidR="006926DB" w:rsidRDefault="004D3606">
    <w:pPr>
      <w:pStyle w:val="Kopfzeile"/>
      <w:rPr>
        <w:rFonts w:ascii="Arial" w:hAnsi="Arial" w:cs="Arial"/>
        <w:sz w:val="52"/>
        <w:u w:val="none"/>
      </w:rPr>
    </w:pPr>
    <w:r w:rsidRPr="000C0DFD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4501515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880"/>
              <wp:lineTo x="21462" y="20880"/>
              <wp:lineTo x="21462" y="0"/>
              <wp:lineTo x="0" y="0"/>
            </wp:wrapPolygon>
          </wp:wrapTight>
          <wp:docPr id="2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B15" w:rsidRPr="000C0DFD">
      <w:rPr>
        <w:rFonts w:ascii="Arial" w:hAnsi="Arial" w:cs="Arial"/>
        <w:sz w:val="52"/>
        <w:u w:val="none"/>
      </w:rPr>
      <w:t>Press release</w:t>
    </w:r>
  </w:p>
  <w:p w:rsidR="00861B15" w:rsidRPr="000C0DFD" w:rsidRDefault="00861B15">
    <w:pPr>
      <w:pStyle w:val="Kopfzeile"/>
      <w:rPr>
        <w:rFonts w:ascii="Arial" w:hAnsi="Arial" w:cs="Arial"/>
      </w:rPr>
    </w:pPr>
  </w:p>
  <w:p w:rsidR="00861B15" w:rsidRPr="000C0DFD" w:rsidRDefault="00861B1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4"/>
    <w:rsid w:val="000029F1"/>
    <w:rsid w:val="000066ED"/>
    <w:rsid w:val="0005306C"/>
    <w:rsid w:val="00062DC1"/>
    <w:rsid w:val="00080518"/>
    <w:rsid w:val="000C0DFD"/>
    <w:rsid w:val="000F2136"/>
    <w:rsid w:val="000F4D08"/>
    <w:rsid w:val="001362DB"/>
    <w:rsid w:val="0014350C"/>
    <w:rsid w:val="00150AE2"/>
    <w:rsid w:val="00174A00"/>
    <w:rsid w:val="001A4495"/>
    <w:rsid w:val="001B3D67"/>
    <w:rsid w:val="001D32E8"/>
    <w:rsid w:val="001E4551"/>
    <w:rsid w:val="00205054"/>
    <w:rsid w:val="00216D48"/>
    <w:rsid w:val="00226607"/>
    <w:rsid w:val="00241CB3"/>
    <w:rsid w:val="00266FD6"/>
    <w:rsid w:val="00277C9E"/>
    <w:rsid w:val="002A4A1B"/>
    <w:rsid w:val="002C6C75"/>
    <w:rsid w:val="002E37A9"/>
    <w:rsid w:val="00302FF1"/>
    <w:rsid w:val="00306587"/>
    <w:rsid w:val="00334658"/>
    <w:rsid w:val="00363187"/>
    <w:rsid w:val="00364712"/>
    <w:rsid w:val="003A48E1"/>
    <w:rsid w:val="003C52AB"/>
    <w:rsid w:val="003F3DA1"/>
    <w:rsid w:val="004134DA"/>
    <w:rsid w:val="00420ECD"/>
    <w:rsid w:val="0048609A"/>
    <w:rsid w:val="004A2D56"/>
    <w:rsid w:val="004A3648"/>
    <w:rsid w:val="004D3606"/>
    <w:rsid w:val="004D587F"/>
    <w:rsid w:val="004E45D1"/>
    <w:rsid w:val="00514F43"/>
    <w:rsid w:val="00566C86"/>
    <w:rsid w:val="00580828"/>
    <w:rsid w:val="0059595F"/>
    <w:rsid w:val="005B4A41"/>
    <w:rsid w:val="005F61AB"/>
    <w:rsid w:val="00661C54"/>
    <w:rsid w:val="00673630"/>
    <w:rsid w:val="00674795"/>
    <w:rsid w:val="006926DB"/>
    <w:rsid w:val="006C1434"/>
    <w:rsid w:val="006E3F59"/>
    <w:rsid w:val="006F1C12"/>
    <w:rsid w:val="006F28FC"/>
    <w:rsid w:val="00735F8E"/>
    <w:rsid w:val="00775849"/>
    <w:rsid w:val="007B6FC7"/>
    <w:rsid w:val="007C5601"/>
    <w:rsid w:val="007D6271"/>
    <w:rsid w:val="007E36F7"/>
    <w:rsid w:val="00811159"/>
    <w:rsid w:val="008136CF"/>
    <w:rsid w:val="00814B3B"/>
    <w:rsid w:val="00845185"/>
    <w:rsid w:val="00861B15"/>
    <w:rsid w:val="00883D6F"/>
    <w:rsid w:val="008931C9"/>
    <w:rsid w:val="008B42CD"/>
    <w:rsid w:val="008B6CAC"/>
    <w:rsid w:val="008D0D0E"/>
    <w:rsid w:val="00957E68"/>
    <w:rsid w:val="00964412"/>
    <w:rsid w:val="009901E0"/>
    <w:rsid w:val="009A4E27"/>
    <w:rsid w:val="009B4CF3"/>
    <w:rsid w:val="009C7BA6"/>
    <w:rsid w:val="009D18CD"/>
    <w:rsid w:val="009E16F0"/>
    <w:rsid w:val="009E28A6"/>
    <w:rsid w:val="009F7042"/>
    <w:rsid w:val="00A273A8"/>
    <w:rsid w:val="00A27907"/>
    <w:rsid w:val="00A34C7F"/>
    <w:rsid w:val="00A35D3F"/>
    <w:rsid w:val="00A75653"/>
    <w:rsid w:val="00A93354"/>
    <w:rsid w:val="00B15A4F"/>
    <w:rsid w:val="00B231EB"/>
    <w:rsid w:val="00B33E5A"/>
    <w:rsid w:val="00B54B39"/>
    <w:rsid w:val="00B615F0"/>
    <w:rsid w:val="00B64BB8"/>
    <w:rsid w:val="00B67557"/>
    <w:rsid w:val="00B864A2"/>
    <w:rsid w:val="00B90CEC"/>
    <w:rsid w:val="00BD50CA"/>
    <w:rsid w:val="00C02CA1"/>
    <w:rsid w:val="00C31881"/>
    <w:rsid w:val="00C31B75"/>
    <w:rsid w:val="00C604D0"/>
    <w:rsid w:val="00C852E1"/>
    <w:rsid w:val="00C97620"/>
    <w:rsid w:val="00CE3A9A"/>
    <w:rsid w:val="00CF28EE"/>
    <w:rsid w:val="00D23A33"/>
    <w:rsid w:val="00D26ED7"/>
    <w:rsid w:val="00D31DFC"/>
    <w:rsid w:val="00D520DF"/>
    <w:rsid w:val="00D61038"/>
    <w:rsid w:val="00D711C9"/>
    <w:rsid w:val="00D77281"/>
    <w:rsid w:val="00DE1933"/>
    <w:rsid w:val="00E216D1"/>
    <w:rsid w:val="00E73912"/>
    <w:rsid w:val="00EC304A"/>
    <w:rsid w:val="00F1496F"/>
    <w:rsid w:val="00F575F4"/>
    <w:rsid w:val="00FB52BD"/>
    <w:rsid w:val="00FC4207"/>
    <w:rsid w:val="00FD144D"/>
    <w:rsid w:val="00FD62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8B0A9F-8E8C-7440-9AA0-78CF6A17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Pr>
      <w:rFonts w:ascii="Courier New" w:hAnsi="Courier New"/>
      <w:color w:val="000000"/>
      <w:sz w:val="24"/>
      <w:u w:val="singl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color w:val="auto"/>
      <w:sz w:val="28"/>
      <w:u w:val="non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color w:val="auto"/>
      <w:u w:val="non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  <w:color w:val="auto"/>
      <w:u w:val="non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color w:val="auto"/>
      <w:u w:val="non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color w:val="auto"/>
      <w:sz w:val="19"/>
      <w:u w:val="none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color w:val="auto"/>
      <w:sz w:val="19"/>
      <w:u w:val="none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  <w:u w:val="none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  <w:u w:val="none"/>
    </w:rPr>
  </w:style>
  <w:style w:type="paragraph" w:customStyle="1" w:styleId="Textkrper31">
    <w:name w:val="Textkörper 31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7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me\Microsoft%20Office\Vorlagen\Presseblanc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Office\Vorlagen\Presseblanco.dot</Template>
  <TotalTime>0</TotalTime>
  <Pages>2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Herausgeber/Redaktion</vt:lpstr>
    </vt:vector>
  </TitlesOfParts>
  <Company>HEWI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>Microsoft Office User</cp:lastModifiedBy>
  <cp:revision>2</cp:revision>
  <cp:lastPrinted>2016-02-02T07:56:00Z</cp:lastPrinted>
  <dcterms:created xsi:type="dcterms:W3CDTF">2021-09-28T12:58:00Z</dcterms:created>
  <dcterms:modified xsi:type="dcterms:W3CDTF">2021-09-28T12:58:00Z</dcterms:modified>
</cp:coreProperties>
</file>